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Działania marketingowe wspierające sprzedaż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Przyjmuje się, że działania marketingowe wspierające sprzedaż, a przynajmniej ich część określa się mianem trade marketingu.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 trade marketing, jak pisze ekspert marketingowych strategii wsparcia sprzedaży - Izabela Bohdan - Talmont to: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"Z biegiem lat przekonałam się, że trade marketing stanowi jednak ciekawy obszar. Stwarza przestrzeń do rozwoju kreatywności, daje możliwość obcowania z klientami i rozpoznawania ich potrzeb, reagowania na ich komunikaty i dodatkowo daje ogromną satysfakcję w postaci namacalnych wyników.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dostrzegasz, że Twoje działania przekładają się na sprzedaż, wówczas zyskujesz motor do dalszego działania i poszukiwania coraz to nowszych i ciekawszych rozwiązań. Wiele marek buduje swoje pozycje rynkowe przez pryzmat tych właśnie działań, dlatego warto przyjrzeć się trade marketingowi z bliska."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Pani Izabela jest również autorką programu i trenerem prowadzącym szkolenie "</w:t>
      </w:r>
      <w:r>
        <w:rPr>
          <w:rFonts w:ascii="calibri" w:hAnsi="calibri" w:eastAsia="calibri" w:cs="calibri"/>
          <w:sz w:val="24"/>
          <w:szCs w:val="24"/>
          <w:b/>
        </w:rPr>
        <w:t xml:space="preserve">Trade Marketing. Metody Wsparcia Wzrostu Sprzedaży</w:t>
      </w:r>
      <w:r>
        <w:rPr>
          <w:rFonts w:ascii="calibri" w:hAnsi="calibri" w:eastAsia="calibri" w:cs="calibri"/>
          <w:sz w:val="24"/>
          <w:szCs w:val="24"/>
        </w:rPr>
        <w:t xml:space="preserve">", którego kolejną edycję w formie otwartej przeprowadziliśmy 18 i 19 marca. Uczestnicy szkolenia wzięli udział w dwudniowych aktywnych warsztatach, podczas który podnosili swoje kompetencje między innymi z zakresu projektowania działań trade marketingowych i wyznaczania ich celów, doboru i wykorzystania technik promocyjnych w relacjach B2C i B2B, budowaniu komunikatów w działaniach marketingowych, prowadzenia kampanii trade marketingowych w kanałach online oraz ocenie efektywności działań trade marketingowych.</w:t>
      </w:r>
    </w:p>
    <w:p>
      <w:r>
        <w:rPr>
          <w:rFonts w:ascii="calibri" w:hAnsi="calibri" w:eastAsia="calibri" w:cs="calibri"/>
          <w:sz w:val="24"/>
          <w:szCs w:val="24"/>
        </w:rPr>
        <w:t xml:space="preserve">Pod koniec szkolenia uczestnicy zostali poproszeni o dokonanie jego oceny w skali 1-5 (1 - ocena najniższa a 5 - ocena najwyższa). Ocenie podlegały trzy aspekty szkolenia: wiadomości przekazane przez trenera, jego przygotowanie do zajęć oraz sposób prowadzenia zajęć. Z satysfakcją możemy poinformować, że </w:t>
      </w:r>
      <w:r>
        <w:rPr>
          <w:rFonts w:ascii="calibri" w:hAnsi="calibri" w:eastAsia="calibri" w:cs="calibri"/>
          <w:sz w:val="24"/>
          <w:szCs w:val="24"/>
          <w:b/>
        </w:rPr>
        <w:t xml:space="preserve">szkolenie i prowadząca je trenerka uzyskali maksymalnie wysoką ocenę szkolenia - 5,00 na 5,00 możliwych.</w:t>
      </w:r>
      <w:r>
        <w:rPr>
          <w:rFonts w:ascii="calibri" w:hAnsi="calibri" w:eastAsia="calibri" w:cs="calibri"/>
          <w:sz w:val="24"/>
          <w:szCs w:val="24"/>
        </w:rPr>
        <w:t xml:space="preserve"> Bardzo dobrą ocenę szkolenia z trade marketingu jego uczestnicy uzasadnili takimi pisemnymi opiniami: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 i trener w pełni spełnia oczekiwania do warsztatów :)</w:t>
      </w:r>
    </w:p>
    <w:p>
      <w:r>
        <w:rPr>
          <w:rFonts w:ascii="calibri" w:hAnsi="calibri" w:eastAsia="calibri" w:cs="calibri"/>
          <w:sz w:val="24"/>
          <w:szCs w:val="24"/>
        </w:rPr>
        <w:t xml:space="preserve">Praktyczne ćwiczenia, konkretne przypadki, dobrze opisane - takich na szkoleniach brakuje.</w:t>
      </w:r>
    </w:p>
    <w:p>
      <w:r>
        <w:rPr>
          <w:rFonts w:ascii="calibri" w:hAnsi="calibri" w:eastAsia="calibri" w:cs="calibri"/>
          <w:sz w:val="24"/>
          <w:szCs w:val="24"/>
        </w:rPr>
        <w:t xml:space="preserve">Pełen profesjonalizm.</w:t>
      </w:r>
    </w:p>
    <w:p>
      <w:r>
        <w:rPr>
          <w:rFonts w:ascii="calibri" w:hAnsi="calibri" w:eastAsia="calibri" w:cs="calibri"/>
          <w:sz w:val="24"/>
          <w:szCs w:val="24"/>
        </w:rPr>
        <w:t xml:space="preserve">Szkolenie nie było przegadane o niczym, ale o konkretach, super!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Gratulujemy trenerowi i uczestnikom udanego szkolenia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Trade marketing. Metody wsparcia wzrostu sprzedaży</w:t>
        </w:r>
      </w:hyperlink>
      <w:r>
        <w:rPr>
          <w:rFonts w:ascii="calibri" w:hAnsi="calibri" w:eastAsia="calibri" w:cs="calibri"/>
          <w:sz w:val="24"/>
          <w:szCs w:val="24"/>
        </w:rPr>
        <w:t xml:space="preserve">". Wszystkich zainteresowanych rozwojem swoich kompetencji w zakresie działań marketingowych zapraszamy do skorzystania ze szkoleń dedykowanych managerom i specjalistom ds. marketingu, szczegóły na podstronie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Szkolenia marketing</w:t>
        </w:r>
      </w:hyperlink>
      <w:r>
        <w:rPr>
          <w:rFonts w:ascii="calibri" w:hAnsi="calibri" w:eastAsia="calibri" w:cs="calibri"/>
          <w:sz w:val="24"/>
          <w:szCs w:val="24"/>
        </w:rPr>
        <w:t xml:space="preserve">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https://www.bonavigator.pl/dzialania-marketingowe-wspierajace-sprzedaz.html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Opr. DB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trade-marketing.html" TargetMode="External"/><Relationship Id="rId8" Type="http://schemas.openxmlformats.org/officeDocument/2006/relationships/hyperlink" Target="https://www.bonavigator.pl/szkolenia-marketing.html" TargetMode="External"/><Relationship Id="rId9" Type="http://schemas.openxmlformats.org/officeDocument/2006/relationships/hyperlink" Target="https://www.bonavigator.pl/dzialania-marketingowe-wspierajace-sprzedaz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2026-09-21T01:17:55+02:00</dcterms:created>
  <dcterms:modified xsi:type="dcterms:W3CDTF">2026-09-21T01:17:55+02:00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