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ocen pracowniczych - zmiany są koniecznie i nieuniknione</w:t>
      </w:r>
    </w:p>
    <w:p>
      <w:pPr>
        <w:spacing w:before="0" w:after="500" w:line="264" w:lineRule="auto"/>
      </w:pPr>
      <w:r>
        <w:rPr>
          <w:rFonts w:ascii="calibri" w:hAnsi="calibri" w:eastAsia="calibri" w:cs="calibri"/>
          <w:sz w:val="36"/>
          <w:szCs w:val="36"/>
          <w:b/>
        </w:rPr>
        <w:t xml:space="preserve">Od dawna część firm stosuje proces oceny pracowników. Część z nich świadomie udoskonala lub rozpoczyna proces udoskonalenia w miarę zmian pojawiających się na rynku pracy. W firmach pracę rozpoczynają pracownicy, którzy przyzwyczajeni są do korzystania z portalów społecznościowych, na których szybko udzielają informacji zwrotnej w postaci komentarzy, lajków lub innych form wyrażenia własnej opinii. Ponadto, nowe pokolenie szuka sensu wykonywanej pracy i nowych możliwości uczenia się. Aby dogonić rzeczywistość należy udoskonalać proces oceny wprowadzając do naszych firm takie zmiany, które umożliwiają stały rozwój kompetencji. Kompetencje ważne dla nas dziś, mogą zdezaktualizować się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całym </w:t>
      </w:r>
      <w:hyperlink r:id="rId7" w:history="1">
        <w:r>
          <w:rPr>
            <w:rFonts w:ascii="calibri" w:hAnsi="calibri" w:eastAsia="calibri" w:cs="calibri"/>
            <w:color w:val="0000FF"/>
            <w:sz w:val="24"/>
            <w:szCs w:val="24"/>
            <w:u w:val="single"/>
          </w:rPr>
          <w:t xml:space="preserve">procesie oceny pracowników</w:t>
        </w:r>
      </w:hyperlink>
      <w:r>
        <w:rPr>
          <w:rFonts w:ascii="calibri" w:hAnsi="calibri" w:eastAsia="calibri" w:cs="calibri"/>
          <w:sz w:val="24"/>
          <w:szCs w:val="24"/>
        </w:rPr>
        <w:t xml:space="preserve"> ważna jest więc taktyka menedżerów, która polega na stałym udzielaniu informacji zwrotnej, nie tylko podczas tzw. "rozmów dywanikowych" ale również pochwał za prezentowanie postaw proaktywnych i prezentowane wartości. Rozmowy z pracownikami przyczyniają się również do budowania autorytetu menedżerów, o ile ich jakość przyczynia się do motywacji i stanowi źródło rozwoju prowadzonych zespołów.</w:t>
      </w:r>
    </w:p>
    <w:p>
      <w:pPr>
        <w:spacing w:before="0" w:after="500" w:line="264" w:lineRule="auto"/>
      </w:pPr>
      <w:r>
        <w:rPr>
          <w:rFonts w:ascii="calibri" w:hAnsi="calibri" w:eastAsia="calibri" w:cs="calibri"/>
          <w:sz w:val="36"/>
          <w:szCs w:val="36"/>
          <w:b/>
        </w:rPr>
        <w:t xml:space="preserve">Główne czynniki zmian w procesie oceny to: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Odchodzenie od </w:t>
      </w:r>
      <w:r>
        <w:rPr>
          <w:rFonts w:ascii="calibri" w:hAnsi="calibri" w:eastAsia="calibri" w:cs="calibri"/>
          <w:sz w:val="24"/>
          <w:szCs w:val="24"/>
          <w:b/>
        </w:rPr>
        <w:t xml:space="preserve">kaskadowania celów</w:t>
      </w:r>
      <w:r>
        <w:rPr>
          <w:rFonts w:ascii="calibri" w:hAnsi="calibri" w:eastAsia="calibri" w:cs="calibri"/>
          <w:sz w:val="24"/>
          <w:szCs w:val="24"/>
        </w:rPr>
        <w:t xml:space="preserve"> na rzecz 3 lub 5 priorytetów zgodnych z polityką branży, wielkości organizacji, wizji i polityki.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Zmiany terminu </w:t>
      </w:r>
      <w:hyperlink r:id="rId7" w:history="1">
        <w:r>
          <w:rPr>
            <w:rFonts w:ascii="calibri" w:hAnsi="calibri" w:eastAsia="calibri" w:cs="calibri"/>
            <w:color w:val="0000FF"/>
            <w:sz w:val="24"/>
            <w:szCs w:val="24"/>
            <w:u w:val="single"/>
          </w:rPr>
          <w:t xml:space="preserve">ocen pracowniczych</w:t>
        </w:r>
      </w:hyperlink>
      <w:r>
        <w:rPr>
          <w:rFonts w:ascii="calibri" w:hAnsi="calibri" w:eastAsia="calibri" w:cs="calibri"/>
          <w:sz w:val="24"/>
          <w:szCs w:val="24"/>
        </w:rPr>
        <w:t xml:space="preserve">, które polega na skróceniu procesu ocen z pracownikami z rocznych i półrocznych na kwartalne lub miesięczne.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Zwiększenie wartości dodanej, jaką pracownik może wnieść do firmy w postaci nowego sposobu działania, lub odpowiedzi na pytania: "Co możemy zrobić lepiej?" lub "Co możemy zrobić inaczej?".</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Zmiana perspektywy, która podkreśla rzeczywisty wkład w rozwój firmy i zaangażowanie pracownika, i jest ściśle powiązane z </w:t>
      </w:r>
      <w:r>
        <w:rPr>
          <w:rFonts w:ascii="calibri" w:hAnsi="calibri" w:eastAsia="calibri" w:cs="calibri"/>
          <w:sz w:val="24"/>
          <w:szCs w:val="24"/>
          <w:b/>
        </w:rPr>
        <w:t xml:space="preserve">systemem motywacyjnym</w:t>
      </w:r>
      <w:r>
        <w:rPr>
          <w:rFonts w:ascii="calibri" w:hAnsi="calibri" w:eastAsia="calibri" w:cs="calibri"/>
          <w:sz w:val="24"/>
          <w:szCs w:val="24"/>
        </w:rPr>
        <w:t xml:space="preserve"> stosowanym w firmie.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Nowe podejście do zarządzania zespołami, przy wykorzystywaniu umiejętności coachingowych menedżera prowadzącego zespoły handlowe lub produkcyjne.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Zwiększenie szybkości i zwinności podejścia w procesie tworzenia produktów i rozwiązań w organizacji.</w:t>
      </w:r>
    </w:p>
    <w:p/>
    <w:p>
      <w:pPr>
        <w:spacing w:before="0" w:after="300"/>
      </w:pPr>
      <w:r>
        <w:rPr>
          <w:rFonts w:ascii="calibri" w:hAnsi="calibri" w:eastAsia="calibri" w:cs="calibri"/>
          <w:sz w:val="24"/>
          <w:szCs w:val="24"/>
        </w:rPr>
        <w:t xml:space="preserve">Każde pokolenie wnosi do organizacji pewne zmiany. Osobiście uważam, że jako menedżer średniego i wyższego szczebla, zasługiwałam na informacji zwrotną od Zarządów, z którymi współpracowałam.</w:t>
      </w:r>
    </w:p>
    <w:p>
      <w:pPr>
        <w:spacing w:before="0" w:after="300"/>
      </w:pPr>
      <w:r>
        <w:rPr>
          <w:rFonts w:ascii="calibri" w:hAnsi="calibri" w:eastAsia="calibri" w:cs="calibri"/>
          <w:sz w:val="24"/>
          <w:szCs w:val="24"/>
        </w:rPr>
        <w:t xml:space="preserve">Nowe pokolenie w sposób jawny i odważny domaga się tego. Z tej perspektywy uważam, że to zupełnie normalne podejście mając na względzie stały rozwój naszych kompetencji i umiejętności. To umiejętność uczenia się ma wpływ na sukces, który możemy osiągać w pracy, szczególnie w warunkach ciągłych zmian na rynku.</w:t>
      </w:r>
    </w:p>
    <w:p>
      <w:pPr>
        <w:spacing w:before="0" w:after="300"/>
      </w:pPr>
      <w:r>
        <w:rPr>
          <w:rFonts w:ascii="calibri" w:hAnsi="calibri" w:eastAsia="calibri" w:cs="calibri"/>
          <w:sz w:val="24"/>
          <w:szCs w:val="24"/>
        </w:rPr>
        <w:t xml:space="preserve">Odpowiadając na potrzeby rozwojowe nowych pokoleń wprowadzajmy jako menedżerowie wyższą jakość w naszej pracy stosując na co dzień informację zwrotną.</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Aneta Ropek</w:t>
      </w:r>
    </w:p>
    <w:p>
      <w:pPr>
        <w:spacing w:before="0" w:after="300"/>
      </w:pPr>
      <w:r>
        <w:rPr>
          <w:rFonts w:ascii="calibri" w:hAnsi="calibri" w:eastAsia="calibri" w:cs="calibri"/>
          <w:sz w:val="24"/>
          <w:szCs w:val="24"/>
        </w:rPr>
        <w:t xml:space="preserve">Trener praktyk sprzedaży w B&amp;O NAVIGATOR Firma Szkoleniowa. Coach. Manager handlowy z kilkunastoletnim doświadczeniem zawodowym związanym ze sprzedażą. Ekspert w zakresie zarządzania zespołami, sprzedażą, coachingu kadry managerskiej i zespołów handlowych, technik sprzedaży i obsługi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ystem-ocen-pracowniczych-zmiany-sa-konie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2026-06-06T02:25:20+02:00</dcterms:created>
  <dcterms:modified xsi:type="dcterms:W3CDTF">2026-06-06T02:25:20+02:00</dcterms:modified>
</cp:coreProperties>
</file>

<file path=docProps/custom.xml><?xml version="1.0" encoding="utf-8"?>
<Properties xmlns="http://schemas.openxmlformats.org/officeDocument/2006/custom-properties" xmlns:vt="http://schemas.openxmlformats.org/officeDocument/2006/docPropsVTypes"/>
</file>