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Zarządzanie gospodarką magazynową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Zarządzanie gospodarką magazynową jest jednym z kluczowych procesów logistycznych w przedsiębiorstwie. Managerowie i specjaliści zarządzający magazynem są odpowiedzialni nie tylko za operacyjne zarządzanie przepływami magazynowymi, lecz również za ich doskonalenie i podnoszenie efektywności.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Niewątpliwie takie oczekiwania wymagają ciągłego podnoszenia kompetencji, zdobywania nowej wiedzy i rozwoju umiejętności zarządzania gospodarką magazynową.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Zarządzanie gospodarką magazynową - ocena szkolenia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Celem, przeprowadzonego 4 i 5 lutego, szkolenia otwartego "</w:t>
      </w:r>
      <w:r>
        <w:rPr>
          <w:rFonts w:ascii="calibri" w:hAnsi="calibri" w:eastAsia="calibri" w:cs="calibri"/>
          <w:sz w:val="24"/>
          <w:szCs w:val="24"/>
          <w:b/>
        </w:rPr>
        <w:t xml:space="preserve">Gospodarka magazynowa. Zarządzanie magazynem i logistyka magazynowa</w:t>
      </w:r>
      <w:r>
        <w:rPr>
          <w:rFonts w:ascii="calibri" w:hAnsi="calibri" w:eastAsia="calibri" w:cs="calibri"/>
          <w:sz w:val="24"/>
          <w:szCs w:val="24"/>
        </w:rPr>
        <w:t xml:space="preserve">" było dostarczenie managerom i specjalistom odpowiedzialnym za zarządzanie gospodarką magazynową aktualniej wiedzy o nowoczesnych rozwiązaniach w obszarze logistyki magazynowej i metodach zarządzania magazynem. Uczestnicy podnosili swoje kompetencje w zakresie: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Struktury organizacyjnej magazynu i związanej z nią infrastruktury.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Instrukcji magazynowej i programu magazynowania.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Systemów WMS.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Kodów kreskowych i RFID.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Wymiarowania przepływów magazynowych.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Kalkulacji pracochłonności procesów magazynowych.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Mierników i wskaźników wspomagających zarządzanie gospodarką magazynową.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koniec </w:t>
      </w:r>
      <w:r>
        <w:rPr>
          <w:rFonts w:ascii="calibri" w:hAnsi="calibri" w:eastAsia="calibri" w:cs="calibri"/>
          <w:sz w:val="24"/>
          <w:szCs w:val="24"/>
          <w:b/>
        </w:rPr>
        <w:t xml:space="preserve">szkolenia z zarządzania gospodarką magazynową</w:t>
      </w:r>
      <w:r>
        <w:rPr>
          <w:rFonts w:ascii="calibri" w:hAnsi="calibri" w:eastAsia="calibri" w:cs="calibri"/>
          <w:sz w:val="24"/>
          <w:szCs w:val="24"/>
        </w:rPr>
        <w:t xml:space="preserve"> poprosiliśmy uczestników, aby w krótkiej i anonimowej ankiecie dokonali oceny trenera i samego szkolenia. Ocenie w skali 1-5 (1 - ocena najniższa, 5 - ocena najwyższa) podlegały trzy kluczowe aspekty szkolenia: wiedza przekazywana przez trenera, jego przygotowanie do prowadzenia zajęć oraz sposób prowadzenia szkolenia. Z przyjemnością możemy poinformować, że zarówno trener - p. dr Bogdan Kroker jak i prowadzone przez niego </w:t>
      </w:r>
      <w:r>
        <w:rPr>
          <w:rFonts w:ascii="calibri" w:hAnsi="calibri" w:eastAsia="calibri" w:cs="calibri"/>
          <w:sz w:val="24"/>
          <w:szCs w:val="24"/>
          <w:b/>
        </w:rPr>
        <w:t xml:space="preserve">szkolenie z zarządzania gospodarką magazynową uzyskały maksymalną pozytywną ocenę - 5,00</w:t>
      </w:r>
      <w:r>
        <w:rPr>
          <w:rFonts w:ascii="calibri" w:hAnsi="calibri" w:eastAsia="calibri" w:cs="calibri"/>
          <w:sz w:val="24"/>
          <w:szCs w:val="24"/>
        </w:rPr>
        <w:t xml:space="preserve"> na 5,00 możliwą we wszystkich trzech aspektach. Managerowie i specjaliści biorący udział w szkoleniu tak pisemnie uzasadniali swoje oceny: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"Informacje, które wykorzystam praktycznie od razu do zaplanowania przestrzeni magazynowej".</w:t>
      </w:r>
    </w:p>
    <w:p>
      <w:r>
        <w:rPr>
          <w:rFonts w:ascii="calibri" w:hAnsi="calibri" w:eastAsia="calibri" w:cs="calibri"/>
          <w:sz w:val="24"/>
          <w:szCs w:val="24"/>
        </w:rPr>
        <w:t xml:space="preserve">"Trener bardzo konkretny. Z ogromną wiedzą o zarządzaniu logistyką / magazynem, wesoły".</w:t>
      </w:r>
    </w:p>
    <w:p>
      <w:r>
        <w:rPr>
          <w:rFonts w:ascii="calibri" w:hAnsi="calibri" w:eastAsia="calibri" w:cs="calibri"/>
          <w:sz w:val="24"/>
          <w:szCs w:val="24"/>
        </w:rPr>
        <w:t xml:space="preserve">"Wiedza trenera na każdy temat".</w:t>
      </w:r>
    </w:p>
    <w:p>
      <w:r>
        <w:rPr>
          <w:rFonts w:ascii="calibri" w:hAnsi="calibri" w:eastAsia="calibri" w:cs="calibri"/>
          <w:sz w:val="24"/>
          <w:szCs w:val="24"/>
        </w:rPr>
        <w:t xml:space="preserve">"Pełen profesjonalizm".</w:t>
      </w:r>
    </w:p>
    <w:p>
      <w:r>
        <w:rPr>
          <w:rFonts w:ascii="calibri" w:hAnsi="calibri" w:eastAsia="calibri" w:cs="calibri"/>
          <w:sz w:val="24"/>
          <w:szCs w:val="24"/>
        </w:rPr>
        <w:t xml:space="preserve">"Kody kreskowe, QR, rozmieszczenie towaru, techniki wyliczeń czasu pracy".</w:t>
      </w:r>
    </w:p>
    <w:p>
      <w:r>
        <w:rPr>
          <w:rFonts w:ascii="calibri" w:hAnsi="calibri" w:eastAsia="calibri" w:cs="calibri"/>
          <w:sz w:val="24"/>
          <w:szCs w:val="24"/>
        </w:rPr>
        <w:t xml:space="preserve">"Dużo konkretnej wiedzy przedstawionej w odpowiednim czasie".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Ankieta oceny szkolenia z zarządzania gospodarką magazynową zawiera również serię trzech pytań zamkniętych dotyczących: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Tego czy szkolenie spełniło oczekiwania - otrzymaliśmy 100% odpowiedzi, że tak.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Gotowości do polecenia naszego szkolenia innym osobom z firm uczestników - wszyscy odpowiedzi były na tak.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Wykorzystania wiedzy i umiejętności nabytych na szkoleniu w pracy zawodowej - uczestnicy zgodnie potwierdzili, że zastosują wiedzę ze szkolenia w swojej pracy.</w:t>
      </w:r>
    </w:p>
    <w:p/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Szkolenie z zarządzania gospodarką magazynową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Cieszymy się, że kolejna edycja szkolenia "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Gospodarka magazynowa. Zarządzanie magazynem i logistyka magazynowa</w:t>
        </w:r>
      </w:hyperlink>
      <w:r>
        <w:rPr>
          <w:rFonts w:ascii="calibri" w:hAnsi="calibri" w:eastAsia="calibri" w:cs="calibri"/>
          <w:sz w:val="24"/>
          <w:szCs w:val="24"/>
        </w:rPr>
        <w:t xml:space="preserve">" zakończyła się sukcesem i podniesieniem kompetencji zawodowych osób biorących w niej udział. Wszystkich zainteresowanych rozwojem umiejętności zarządzania gospodarką magazynowej zapraszamy na kolejne terminy tego szkolenia w wersji otwartej bądź do zorganizowania szkolenia zamkniętego w swoim przedsiębiorstwie.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Opr.</w:t>
      </w:r>
    </w:p>
    <w:p>
      <w:r>
        <w:rPr>
          <w:rFonts w:ascii="calibri" w:hAnsi="calibri" w:eastAsia="calibri" w:cs="calibri"/>
          <w:sz w:val="24"/>
          <w:szCs w:val="24"/>
        </w:rPr>
        <w:t xml:space="preserve">DB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https://www.bonavigator.pl/zarzadzanie-gospodarka-magazynowa.html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onavigator.pl/szkolenie-gospodarka-magazynowa-szkolenie-zarzadzanie-magazynem-logistyka-magazynowa.html" TargetMode="External"/><Relationship Id="rId8" Type="http://schemas.openxmlformats.org/officeDocument/2006/relationships/hyperlink" Target="https://www.bonavigator.pl/zarzadzanie-gospodarka-magazynow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2024-05-06T04:42:27+02:00</dcterms:created>
  <dcterms:modified xsi:type="dcterms:W3CDTF">2024-05-06T04:42:27+02:00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